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eastAsia" w:ascii="方正小标宋简体" w:hAnsi="方正小标宋简体" w:eastAsia="方正小标宋简体" w:cs="方正小标宋简体"/>
          <w:bCs/>
          <w:color w:val="auto"/>
          <w:kern w:val="44"/>
          <w:sz w:val="44"/>
          <w:szCs w:val="44"/>
          <w:lang w:val="en-US" w:eastAsia="zh-CN"/>
        </w:rPr>
        <w:t>法律尽职调查询价比选要求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（一）标的企业：</w:t>
      </w:r>
      <w:r>
        <w:rPr>
          <w:rFonts w:hint="eastAsia" w:ascii="Times New Roman" w:hAnsi="Times New Roman" w:eastAsia="仿宋_GB2312" w:cs="Times New Roman"/>
          <w:b w:val="0"/>
          <w:bCs w:val="0"/>
          <w:kern w:val="2"/>
          <w:sz w:val="32"/>
          <w:szCs w:val="32"/>
          <w:lang w:val="en-US" w:eastAsia="zh-CN" w:bidi="ar-SA"/>
        </w:rPr>
        <w:t>上海瑞蒙食品有限公司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（二）项目名称：法律尽职调查专项服务项目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（三）采购人:岳阳邦盛实业有限公司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（四）计划中选单位数量：1家。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三、资格要求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（一）参选机构应满足以下要求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须为中华人民共和国境内合法成立的律师事务所，有依法缴纳税收和社会保障资金的良好记录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近三年以来具有3个尽职调查专项法律服务类似业绩。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（二）参选机构不得存在下列情形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处于被责令停产停业、暂扣或者吊销执照、暂扣或者吊销许可证、吊销资质证书状态</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2. 进入清算程序，或被宣告破产，或其他丧失履约能力的情形</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供应商及其律师在近三年内未受过司法行政机关给予停止执业以上的处罚</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供应商参与政府机关或国有企业采购活动三年内，在经营活动中有重大违法记录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供应商及其律师三年内有因自身的任何违约、违法及违反商业道德的行为而导致合同解除或败诉，没有被投诉记录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6.被采购人或采购人上级单位纳入黑名单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 不符合法律、行政法规规定的其它情形。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请按照以下顺序及格式要求编制比选申请文件，未按要求的，视为无效申请：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律师事务所的执业许可证书（含统一社会信用代码证）副本复印件并加盖公章；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拟派服务律师的执业资格证、学历证书复印件并加盖公章；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律师事务所法定代表人资格证明书及身份证复印件并加盖公章；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为我司提供整套法律尽职调查专项服务的方案，至少应包含以下内容：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（1）书面报价单；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（2）综合实力介绍：律师事务所基本情况、拟派律师团队情况、拟派律师团队从业经验等；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（3）服务方案、服务响应时效等服务质量承诺函；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（服务承诺应包含：服务律师应签注意见或建议并签名负责；律师事务所及服务律师对自身出具的所有文件、资料、文书、意见和建议等的合法合规性负责）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（4）需填报相关附表，并提供相应佐证材料：律师事务所基本情况、拟派律师团队近三年以来代理尽职调查专项法律服务类似业绩案例情况。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altName w:val="仿宋_GB2312"/>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OGNjZjNmYzJkMGI4YzhiZGZkYTdlZWNkYTJkNGQifQ=="/>
  </w:docVars>
  <w:rsids>
    <w:rsidRoot w:val="3F7234DB"/>
    <w:rsid w:val="02350661"/>
    <w:rsid w:val="035668D3"/>
    <w:rsid w:val="3D1A2144"/>
    <w:rsid w:val="3F7234DB"/>
    <w:rsid w:val="597F44F4"/>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9"/>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Indent"/>
    <w:basedOn w:val="1"/>
    <w:unhideWhenUsed/>
    <w:qFormat/>
    <w:uiPriority w:val="99"/>
    <w:pPr>
      <w:spacing w:line="560" w:lineRule="exact"/>
      <w:ind w:left="0" w:leftChars="0" w:firstLine="880" w:firstLineChars="200"/>
    </w:pPr>
    <w:rPr>
      <w:rFonts w:eastAsia="仿宋_GB2312"/>
      <w:sz w:val="32"/>
    </w:rPr>
  </w:style>
  <w:style w:type="character" w:customStyle="1" w:styleId="9">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2023-05-24T01:32:00Z</dcterms:created>
  <dc:creator>夏天</dc:creator>
  <cp:lastModifiedBy>夏天</cp:lastModifiedBy>
  <dcterms:modified xsi:type="dcterms:W3CDTF">2023-05-24T01:33:45Z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BD8F4AC9EC294BDF819D8E1567BE4050_11</vt:lpwstr>
  </property>
</Properties>
</file>